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7186A" w14:textId="77777777" w:rsidR="005A2C4C" w:rsidRDefault="009B00B5">
      <w:pPr>
        <w:rPr>
          <w:sz w:val="28"/>
          <w:szCs w:val="28"/>
        </w:rPr>
      </w:pPr>
      <w:r w:rsidRPr="009B00B5">
        <w:rPr>
          <w:sz w:val="28"/>
          <w:szCs w:val="28"/>
        </w:rPr>
        <w:t>In Press</w:t>
      </w:r>
      <w:r>
        <w:rPr>
          <w:sz w:val="28"/>
          <w:szCs w:val="28"/>
        </w:rPr>
        <w:t xml:space="preserve"> and coming soon:</w:t>
      </w:r>
    </w:p>
    <w:p w14:paraId="04C06750" w14:textId="77777777" w:rsidR="009B00B5" w:rsidRDefault="009B00B5">
      <w:pPr>
        <w:rPr>
          <w:sz w:val="28"/>
          <w:szCs w:val="28"/>
        </w:rPr>
      </w:pPr>
    </w:p>
    <w:p w14:paraId="64482281" w14:textId="77777777" w:rsidR="009B00B5" w:rsidRPr="009A3A89" w:rsidRDefault="009B00B5" w:rsidP="009D57F5">
      <w:pPr>
        <w:jc w:val="both"/>
        <w:rPr>
          <w:b/>
          <w:sz w:val="28"/>
          <w:szCs w:val="28"/>
        </w:rPr>
      </w:pPr>
      <w:r w:rsidRPr="009A3A89">
        <w:rPr>
          <w:b/>
          <w:sz w:val="28"/>
          <w:szCs w:val="28"/>
        </w:rPr>
        <w:t>BREAKING NEWS: SCIENCE DISCOVERS PAS and DECLARES IT PSYCHOLOGICAL CHILD ABUSE; GARDNER’S FINDINGS AFFIRMED!</w:t>
      </w:r>
    </w:p>
    <w:p w14:paraId="3E60A2C7" w14:textId="77777777" w:rsidR="009B00B5" w:rsidRPr="009A3A89" w:rsidRDefault="009B00B5">
      <w:pPr>
        <w:rPr>
          <w:b/>
          <w:sz w:val="28"/>
          <w:szCs w:val="28"/>
        </w:rPr>
      </w:pPr>
    </w:p>
    <w:p w14:paraId="1C51860F" w14:textId="77777777" w:rsidR="009B00B5" w:rsidRDefault="009B00B5">
      <w:pPr>
        <w:rPr>
          <w:sz w:val="28"/>
          <w:szCs w:val="28"/>
        </w:rPr>
      </w:pPr>
      <w:r>
        <w:rPr>
          <w:sz w:val="28"/>
          <w:szCs w:val="28"/>
        </w:rPr>
        <w:t>By Linda J. Gottl</w:t>
      </w:r>
      <w:bookmarkStart w:id="0" w:name="_GoBack"/>
      <w:bookmarkEnd w:id="0"/>
      <w:r>
        <w:rPr>
          <w:sz w:val="28"/>
          <w:szCs w:val="28"/>
        </w:rPr>
        <w:t>ieb, LMFT, LCSW-R</w:t>
      </w:r>
    </w:p>
    <w:p w14:paraId="7E90B826" w14:textId="77777777" w:rsidR="009B00B5" w:rsidRDefault="009B00B5">
      <w:pPr>
        <w:rPr>
          <w:sz w:val="28"/>
          <w:szCs w:val="28"/>
        </w:rPr>
      </w:pPr>
    </w:p>
    <w:p w14:paraId="10F58DAF" w14:textId="77777777" w:rsidR="00840BB4" w:rsidRDefault="009B00B5" w:rsidP="009D57F5">
      <w:pPr>
        <w:jc w:val="both"/>
        <w:rPr>
          <w:sz w:val="28"/>
          <w:szCs w:val="28"/>
        </w:rPr>
      </w:pPr>
      <w:r>
        <w:rPr>
          <w:sz w:val="28"/>
          <w:szCs w:val="28"/>
        </w:rPr>
        <w:t>In advance of this article, I would like to address of number of issues that will set the stage for my coming comments</w:t>
      </w:r>
      <w:r w:rsidR="009D57F5">
        <w:rPr>
          <w:sz w:val="28"/>
          <w:szCs w:val="28"/>
        </w:rPr>
        <w:t xml:space="preserve"> in support of Richard Gardner’s findings</w:t>
      </w:r>
      <w:r>
        <w:rPr>
          <w:sz w:val="28"/>
          <w:szCs w:val="28"/>
        </w:rPr>
        <w:t>:</w:t>
      </w:r>
    </w:p>
    <w:p w14:paraId="37491A10" w14:textId="77777777" w:rsidR="00840BB4" w:rsidRDefault="00840BB4" w:rsidP="00840BB4">
      <w:pPr>
        <w:rPr>
          <w:sz w:val="28"/>
          <w:szCs w:val="28"/>
        </w:rPr>
      </w:pPr>
    </w:p>
    <w:p w14:paraId="0A79A717" w14:textId="77777777" w:rsidR="00031105" w:rsidRDefault="009B00B5" w:rsidP="009D57F5">
      <w:pPr>
        <w:jc w:val="both"/>
        <w:rPr>
          <w:sz w:val="28"/>
          <w:szCs w:val="28"/>
        </w:rPr>
      </w:pPr>
      <w:r w:rsidRPr="00840BB4">
        <w:rPr>
          <w:sz w:val="28"/>
          <w:szCs w:val="28"/>
        </w:rPr>
        <w:t xml:space="preserve">There is a very small, although very vocal, group of naysayers who dispute Gardner’s alienation model, known as PAS. </w:t>
      </w:r>
    </w:p>
    <w:p w14:paraId="780BD792" w14:textId="77777777" w:rsidR="00031105" w:rsidRDefault="00031105" w:rsidP="009D57F5">
      <w:pPr>
        <w:jc w:val="both"/>
        <w:rPr>
          <w:sz w:val="28"/>
          <w:szCs w:val="28"/>
        </w:rPr>
      </w:pPr>
    </w:p>
    <w:p w14:paraId="795A0169" w14:textId="77777777" w:rsidR="00840BB4" w:rsidRDefault="009B00B5" w:rsidP="009D57F5">
      <w:pPr>
        <w:jc w:val="both"/>
        <w:rPr>
          <w:sz w:val="28"/>
          <w:szCs w:val="28"/>
        </w:rPr>
      </w:pPr>
      <w:r w:rsidRPr="00840BB4">
        <w:rPr>
          <w:sz w:val="28"/>
          <w:szCs w:val="28"/>
        </w:rPr>
        <w:t>Not</w:t>
      </w:r>
      <w:r w:rsidR="00031105">
        <w:rPr>
          <w:sz w:val="28"/>
          <w:szCs w:val="28"/>
        </w:rPr>
        <w:t>e</w:t>
      </w:r>
      <w:r w:rsidRPr="00840BB4">
        <w:rPr>
          <w:sz w:val="28"/>
          <w:szCs w:val="28"/>
        </w:rPr>
        <w:t xml:space="preserve"> first: none of the naysayers dispute that children are suggestible and are frequently coached</w:t>
      </w:r>
      <w:r w:rsidR="00235AF6">
        <w:rPr>
          <w:sz w:val="28"/>
          <w:szCs w:val="28"/>
        </w:rPr>
        <w:t xml:space="preserve">—especially in divorce situations—to </w:t>
      </w:r>
      <w:r w:rsidRPr="00840BB4">
        <w:rPr>
          <w:sz w:val="28"/>
          <w:szCs w:val="28"/>
        </w:rPr>
        <w:t xml:space="preserve">reject a parent for no justifyable reason. And whether they call it the aligned child, enmeshed child, alienated child—a rose by any other name is still a rose. And notice, virtually all the naysayers use the word or words “alienation” or “parental alienation” in their </w:t>
      </w:r>
      <w:r w:rsidR="00957BF6">
        <w:rPr>
          <w:sz w:val="28"/>
          <w:szCs w:val="28"/>
        </w:rPr>
        <w:t xml:space="preserve">theory about this observable family dynamic. </w:t>
      </w:r>
      <w:r w:rsidRPr="00840BB4">
        <w:rPr>
          <w:sz w:val="28"/>
          <w:szCs w:val="28"/>
        </w:rPr>
        <w:t xml:space="preserve">In the end, a rose by any other name is still a rose. </w:t>
      </w:r>
    </w:p>
    <w:p w14:paraId="0CF4FF46" w14:textId="77777777" w:rsidR="00840BB4" w:rsidRDefault="00840BB4" w:rsidP="00840BB4">
      <w:pPr>
        <w:rPr>
          <w:sz w:val="28"/>
          <w:szCs w:val="28"/>
        </w:rPr>
      </w:pPr>
    </w:p>
    <w:p w14:paraId="2DF1EA16" w14:textId="77777777" w:rsidR="00840BB4" w:rsidRPr="00840BB4" w:rsidRDefault="009B00B5" w:rsidP="009D57F5">
      <w:pPr>
        <w:jc w:val="both"/>
        <w:rPr>
          <w:sz w:val="28"/>
          <w:szCs w:val="28"/>
        </w:rPr>
      </w:pPr>
      <w:r w:rsidRPr="00840BB4">
        <w:rPr>
          <w:sz w:val="28"/>
          <w:szCs w:val="28"/>
        </w:rPr>
        <w:t>Indeed, the small group of naysayers carry no more credibility nor can they claim scientific support for their nuanced differences with PAS than can those who dispute climate change. PAS is settled science. If there are any doubts, let’s apply Bayesian analysis to Gardner’s concept of PAS</w:t>
      </w:r>
      <w:r w:rsidR="00957BF6">
        <w:rPr>
          <w:sz w:val="28"/>
          <w:szCs w:val="28"/>
        </w:rPr>
        <w:t xml:space="preserve"> and to his 8 manifestations of an alienated child</w:t>
      </w:r>
      <w:r w:rsidRPr="00840BB4">
        <w:rPr>
          <w:sz w:val="28"/>
          <w:szCs w:val="28"/>
        </w:rPr>
        <w:t xml:space="preserve"> a</w:t>
      </w:r>
      <w:r w:rsidR="00957BF6">
        <w:rPr>
          <w:sz w:val="28"/>
          <w:szCs w:val="28"/>
        </w:rPr>
        <w:t xml:space="preserve">nd require that all the countering belief systems do likewise. </w:t>
      </w:r>
      <w:r w:rsidRPr="00840BB4">
        <w:rPr>
          <w:sz w:val="28"/>
          <w:szCs w:val="28"/>
        </w:rPr>
        <w:t xml:space="preserve"> </w:t>
      </w:r>
      <w:r w:rsidR="00957BF6">
        <w:rPr>
          <w:sz w:val="28"/>
          <w:szCs w:val="28"/>
        </w:rPr>
        <w:t>After that assessment, let’s see</w:t>
      </w:r>
      <w:r w:rsidRPr="00840BB4">
        <w:rPr>
          <w:sz w:val="28"/>
          <w:szCs w:val="28"/>
        </w:rPr>
        <w:t xml:space="preserve"> what</w:t>
      </w:r>
      <w:r w:rsidR="00957BF6">
        <w:rPr>
          <w:sz w:val="28"/>
          <w:szCs w:val="28"/>
        </w:rPr>
        <w:t xml:space="preserve"> theory</w:t>
      </w:r>
      <w:r w:rsidRPr="00840BB4">
        <w:rPr>
          <w:sz w:val="28"/>
          <w:szCs w:val="28"/>
        </w:rPr>
        <w:t xml:space="preserve"> comes out on top!</w:t>
      </w:r>
    </w:p>
    <w:p w14:paraId="34AE16AC" w14:textId="77777777" w:rsidR="00840BB4" w:rsidRDefault="00840BB4" w:rsidP="00840BB4">
      <w:pPr>
        <w:rPr>
          <w:sz w:val="28"/>
          <w:szCs w:val="28"/>
        </w:rPr>
      </w:pPr>
    </w:p>
    <w:p w14:paraId="15A8A5AB" w14:textId="77777777" w:rsidR="00840BB4" w:rsidRDefault="00957BF6" w:rsidP="009D57F5">
      <w:pPr>
        <w:jc w:val="both"/>
        <w:rPr>
          <w:sz w:val="28"/>
          <w:szCs w:val="28"/>
        </w:rPr>
      </w:pPr>
      <w:r>
        <w:rPr>
          <w:sz w:val="28"/>
          <w:szCs w:val="28"/>
        </w:rPr>
        <w:t>Even the two initial</w:t>
      </w:r>
      <w:r w:rsidR="009B00B5" w:rsidRPr="00840BB4">
        <w:rPr>
          <w:sz w:val="28"/>
          <w:szCs w:val="28"/>
        </w:rPr>
        <w:t xml:space="preserve"> naysayers of the PAS model</w:t>
      </w:r>
      <w:r>
        <w:rPr>
          <w:sz w:val="28"/>
          <w:szCs w:val="28"/>
        </w:rPr>
        <w:t xml:space="preserve">—upon whom most critics rely—recognized </w:t>
      </w:r>
      <w:r w:rsidR="009B00B5" w:rsidRPr="00840BB4">
        <w:rPr>
          <w:sz w:val="28"/>
          <w:szCs w:val="28"/>
        </w:rPr>
        <w:t>that an alienated—or</w:t>
      </w:r>
      <w:r>
        <w:rPr>
          <w:sz w:val="28"/>
          <w:szCs w:val="28"/>
        </w:rPr>
        <w:t xml:space="preserve"> their</w:t>
      </w:r>
      <w:r w:rsidR="009B00B5" w:rsidRPr="00840BB4">
        <w:rPr>
          <w:sz w:val="28"/>
          <w:szCs w:val="28"/>
        </w:rPr>
        <w:t xml:space="preserve"> aligned child—manifests the 8 symptoms that Gardener identified as indicative of an alienated child. Who are these</w:t>
      </w:r>
      <w:r>
        <w:rPr>
          <w:sz w:val="28"/>
          <w:szCs w:val="28"/>
        </w:rPr>
        <w:t xml:space="preserve"> alleged</w:t>
      </w:r>
      <w:r w:rsidR="009B00B5" w:rsidRPr="00840BB4">
        <w:rPr>
          <w:sz w:val="28"/>
          <w:szCs w:val="28"/>
        </w:rPr>
        <w:t xml:space="preserve"> cr</w:t>
      </w:r>
      <w:r>
        <w:rPr>
          <w:sz w:val="28"/>
          <w:szCs w:val="28"/>
        </w:rPr>
        <w:t>edible experts who dispute the</w:t>
      </w:r>
      <w:r w:rsidR="009B00B5" w:rsidRPr="00840BB4">
        <w:rPr>
          <w:sz w:val="28"/>
          <w:szCs w:val="28"/>
        </w:rPr>
        <w:t xml:space="preserve"> 8 manifestations of an alienated child and—even more important—what criteria do they employ to identify </w:t>
      </w:r>
      <w:r>
        <w:rPr>
          <w:sz w:val="28"/>
          <w:szCs w:val="28"/>
        </w:rPr>
        <w:t>their</w:t>
      </w:r>
      <w:r w:rsidR="009B00B5" w:rsidRPr="00840BB4">
        <w:rPr>
          <w:sz w:val="28"/>
          <w:szCs w:val="28"/>
        </w:rPr>
        <w:t xml:space="preserve"> alienated child?</w:t>
      </w:r>
      <w:r w:rsidR="00840BB4">
        <w:rPr>
          <w:sz w:val="28"/>
          <w:szCs w:val="28"/>
        </w:rPr>
        <w:t xml:space="preserve">  </w:t>
      </w:r>
    </w:p>
    <w:p w14:paraId="01E85B28" w14:textId="77777777" w:rsidR="009D57F5" w:rsidRDefault="009D57F5" w:rsidP="009D57F5">
      <w:pPr>
        <w:jc w:val="both"/>
        <w:rPr>
          <w:sz w:val="28"/>
          <w:szCs w:val="28"/>
        </w:rPr>
      </w:pPr>
    </w:p>
    <w:p w14:paraId="49FDAC54" w14:textId="77777777" w:rsidR="009D57F5" w:rsidRDefault="009D57F5" w:rsidP="009D57F5">
      <w:pPr>
        <w:jc w:val="both"/>
        <w:rPr>
          <w:sz w:val="28"/>
          <w:szCs w:val="28"/>
        </w:rPr>
      </w:pPr>
      <w:r>
        <w:rPr>
          <w:sz w:val="28"/>
          <w:szCs w:val="28"/>
        </w:rPr>
        <w:lastRenderedPageBreak/>
        <w:t xml:space="preserve">Evidence for a valid theory is its ability for prediction. My alienation expert colleagues and I know what an alienated child is going to say before they finish their thoughts: for example, when an alienated parent arrives to watch them at their games, the parent is </w:t>
      </w:r>
      <w:r w:rsidRPr="009D57F5">
        <w:rPr>
          <w:i/>
          <w:sz w:val="28"/>
          <w:szCs w:val="28"/>
        </w:rPr>
        <w:t xml:space="preserve">stalking </w:t>
      </w:r>
      <w:r>
        <w:rPr>
          <w:sz w:val="28"/>
          <w:szCs w:val="28"/>
        </w:rPr>
        <w:t xml:space="preserve">them. When an alienated parent gives them a gift, it is a </w:t>
      </w:r>
      <w:r w:rsidRPr="009D57F5">
        <w:rPr>
          <w:i/>
          <w:sz w:val="28"/>
          <w:szCs w:val="28"/>
        </w:rPr>
        <w:t>bribe</w:t>
      </w:r>
      <w:r>
        <w:rPr>
          <w:sz w:val="28"/>
          <w:szCs w:val="28"/>
        </w:rPr>
        <w:t xml:space="preserve">. What child—other than an alienated child—thinks like this? I wrote in my book that you would think all these children attended the same theatrical camp to learn these </w:t>
      </w:r>
      <w:r w:rsidR="00DF1794">
        <w:rPr>
          <w:sz w:val="28"/>
          <w:szCs w:val="28"/>
        </w:rPr>
        <w:t>notions</w:t>
      </w:r>
      <w:r>
        <w:rPr>
          <w:sz w:val="28"/>
          <w:szCs w:val="28"/>
        </w:rPr>
        <w:t xml:space="preserve">.  </w:t>
      </w:r>
    </w:p>
    <w:p w14:paraId="23C8DF19" w14:textId="77777777" w:rsidR="00840BB4" w:rsidRDefault="00840BB4" w:rsidP="00840BB4">
      <w:pPr>
        <w:rPr>
          <w:sz w:val="28"/>
          <w:szCs w:val="28"/>
        </w:rPr>
      </w:pPr>
    </w:p>
    <w:p w14:paraId="6C237E9F" w14:textId="77777777" w:rsidR="00840BB4" w:rsidRDefault="009B00B5" w:rsidP="009D57F5">
      <w:pPr>
        <w:jc w:val="both"/>
        <w:rPr>
          <w:sz w:val="28"/>
          <w:szCs w:val="28"/>
        </w:rPr>
      </w:pPr>
      <w:r w:rsidRPr="00840BB4">
        <w:rPr>
          <w:sz w:val="28"/>
          <w:szCs w:val="28"/>
        </w:rPr>
        <w:t>Let us compare the credentials of the naysayers to those of child psychiatrist, Richard Gardner. To become a child psychiatrist, one must</w:t>
      </w:r>
      <w:r w:rsidR="00162A5E" w:rsidRPr="00840BB4">
        <w:rPr>
          <w:sz w:val="28"/>
          <w:szCs w:val="28"/>
        </w:rPr>
        <w:t xml:space="preserve">: </w:t>
      </w:r>
      <w:r w:rsidR="00840BB4" w:rsidRPr="00840BB4">
        <w:rPr>
          <w:sz w:val="28"/>
          <w:szCs w:val="28"/>
        </w:rPr>
        <w:tab/>
      </w:r>
    </w:p>
    <w:p w14:paraId="28BD90F9" w14:textId="77777777" w:rsidR="00840BB4" w:rsidRPr="00840BB4" w:rsidRDefault="00840BB4" w:rsidP="00840BB4">
      <w:r>
        <w:rPr>
          <w:sz w:val="28"/>
          <w:szCs w:val="28"/>
        </w:rPr>
        <w:tab/>
      </w:r>
      <w:r w:rsidR="00162A5E" w:rsidRPr="00840BB4">
        <w:t>a.</w:t>
      </w:r>
      <w:r w:rsidR="00162A5E" w:rsidRPr="00840BB4">
        <w:rPr>
          <w:rFonts w:ascii="Arial" w:hAnsi="Arial" w:cs="Arial"/>
          <w:color w:val="1A1A1A"/>
        </w:rPr>
        <w:t xml:space="preserve"> </w:t>
      </w:r>
      <w:r w:rsidR="00162A5E" w:rsidRPr="00840BB4">
        <w:rPr>
          <w:rFonts w:cs="Arial"/>
          <w:color w:val="1A1A1A"/>
        </w:rPr>
        <w:t xml:space="preserve">Earn a Bachelor's Degree. </w:t>
      </w:r>
    </w:p>
    <w:p w14:paraId="0B6F7A00" w14:textId="77777777" w:rsidR="00840BB4" w:rsidRPr="00840BB4" w:rsidRDefault="00840BB4" w:rsidP="00840BB4">
      <w:pPr>
        <w:rPr>
          <w:rFonts w:cs="Arial"/>
          <w:color w:val="1A1A1A"/>
        </w:rPr>
      </w:pPr>
      <w:r w:rsidRPr="00840BB4">
        <w:tab/>
      </w:r>
      <w:r w:rsidR="00162A5E" w:rsidRPr="00840BB4">
        <w:rPr>
          <w:rFonts w:cs="Arial"/>
          <w:color w:val="1A1A1A"/>
        </w:rPr>
        <w:t xml:space="preserve">b. Prepare for Medical School. </w:t>
      </w:r>
    </w:p>
    <w:p w14:paraId="4EA807CC" w14:textId="77777777" w:rsidR="00840BB4" w:rsidRPr="00840BB4" w:rsidRDefault="00840BB4" w:rsidP="00840BB4">
      <w:pPr>
        <w:rPr>
          <w:rFonts w:cs="Arial"/>
          <w:color w:val="1A1A1A"/>
        </w:rPr>
      </w:pPr>
      <w:r w:rsidRPr="00840BB4">
        <w:rPr>
          <w:rFonts w:cs="Arial"/>
          <w:color w:val="1A1A1A"/>
        </w:rPr>
        <w:tab/>
      </w:r>
      <w:r w:rsidR="00162A5E" w:rsidRPr="00840BB4">
        <w:rPr>
          <w:rFonts w:cs="Arial"/>
          <w:color w:val="1A1A1A"/>
        </w:rPr>
        <w:t xml:space="preserve">c. Earn a Medical Degree. </w:t>
      </w:r>
    </w:p>
    <w:p w14:paraId="1F4006FC" w14:textId="77777777" w:rsidR="00840BB4" w:rsidRPr="00840BB4" w:rsidRDefault="00840BB4" w:rsidP="00840BB4">
      <w:pPr>
        <w:rPr>
          <w:rFonts w:cs="Arial"/>
          <w:color w:val="1A1A1A"/>
        </w:rPr>
      </w:pPr>
      <w:r w:rsidRPr="00840BB4">
        <w:rPr>
          <w:rFonts w:cs="Arial"/>
          <w:color w:val="1A1A1A"/>
        </w:rPr>
        <w:tab/>
      </w:r>
      <w:r w:rsidR="00162A5E" w:rsidRPr="00840BB4">
        <w:rPr>
          <w:rFonts w:cs="Arial"/>
          <w:color w:val="1A1A1A"/>
        </w:rPr>
        <w:t>d. Complete an Internship and Residency.</w:t>
      </w:r>
    </w:p>
    <w:p w14:paraId="7658BE45" w14:textId="77777777" w:rsidR="00840BB4" w:rsidRPr="00840BB4" w:rsidRDefault="00840BB4" w:rsidP="00840BB4">
      <w:pPr>
        <w:rPr>
          <w:rFonts w:cs="Arial"/>
          <w:color w:val="1A1A1A"/>
        </w:rPr>
      </w:pPr>
      <w:r w:rsidRPr="00840BB4">
        <w:rPr>
          <w:rFonts w:cs="Arial"/>
          <w:color w:val="1A1A1A"/>
        </w:rPr>
        <w:tab/>
      </w:r>
      <w:r w:rsidR="00162A5E" w:rsidRPr="00840BB4">
        <w:rPr>
          <w:rFonts w:cs="Arial"/>
          <w:color w:val="1A1A1A"/>
        </w:rPr>
        <w:t>e.</w:t>
      </w:r>
      <w:r w:rsidRPr="00840BB4">
        <w:t xml:space="preserve"> </w:t>
      </w:r>
      <w:r w:rsidR="00162A5E" w:rsidRPr="00840BB4">
        <w:rPr>
          <w:rFonts w:cs="Arial"/>
          <w:color w:val="1A1A1A"/>
        </w:rPr>
        <w:t xml:space="preserve">Get a Physician's License. </w:t>
      </w:r>
    </w:p>
    <w:p w14:paraId="45885D45" w14:textId="77777777" w:rsidR="00840BB4" w:rsidRPr="00840BB4" w:rsidRDefault="00840BB4" w:rsidP="00840BB4">
      <w:pPr>
        <w:rPr>
          <w:rFonts w:cs="Arial"/>
          <w:color w:val="1A1A1A"/>
        </w:rPr>
      </w:pPr>
      <w:r w:rsidRPr="00840BB4">
        <w:rPr>
          <w:rFonts w:cs="Arial"/>
          <w:color w:val="1A1A1A"/>
        </w:rPr>
        <w:tab/>
      </w:r>
      <w:r w:rsidR="00162A5E" w:rsidRPr="00840BB4">
        <w:rPr>
          <w:rFonts w:cs="Arial"/>
          <w:color w:val="1A1A1A"/>
        </w:rPr>
        <w:t>f. Become Board Certified in General Psychiatry</w:t>
      </w:r>
    </w:p>
    <w:p w14:paraId="1B6EF1D1" w14:textId="77777777" w:rsidR="00840BB4" w:rsidRPr="00840BB4" w:rsidRDefault="00840BB4" w:rsidP="00840BB4">
      <w:pPr>
        <w:rPr>
          <w:rFonts w:cs="Arial"/>
          <w:color w:val="1A1A1A"/>
        </w:rPr>
      </w:pPr>
      <w:r w:rsidRPr="00840BB4">
        <w:rPr>
          <w:rFonts w:cs="Arial"/>
          <w:color w:val="1A1A1A"/>
        </w:rPr>
        <w:tab/>
      </w:r>
      <w:r w:rsidR="00162A5E" w:rsidRPr="00840BB4">
        <w:rPr>
          <w:rFonts w:cs="Arial"/>
          <w:color w:val="1A1A1A"/>
        </w:rPr>
        <w:t>g.</w:t>
      </w:r>
      <w:r w:rsidRPr="00840BB4">
        <w:t xml:space="preserve"> </w:t>
      </w:r>
      <w:r w:rsidR="00162A5E" w:rsidRPr="00840BB4">
        <w:rPr>
          <w:rFonts w:cs="Arial"/>
          <w:color w:val="1A1A1A"/>
        </w:rPr>
        <w:t>Consider Board Certification in Child and Adolescent Psychiatry</w:t>
      </w:r>
    </w:p>
    <w:p w14:paraId="0A3F98ED" w14:textId="77777777" w:rsidR="00162A5E" w:rsidRDefault="00840BB4" w:rsidP="00840BB4">
      <w:pPr>
        <w:rPr>
          <w:rFonts w:cs="Arial"/>
          <w:color w:val="1A1A1A"/>
        </w:rPr>
      </w:pPr>
      <w:r w:rsidRPr="00840BB4">
        <w:rPr>
          <w:rFonts w:cs="Arial"/>
          <w:color w:val="1A1A1A"/>
        </w:rPr>
        <w:tab/>
      </w:r>
      <w:proofErr w:type="spellStart"/>
      <w:r w:rsidRPr="00840BB4">
        <w:rPr>
          <w:rFonts w:cs="Arial"/>
          <w:color w:val="1A1A1A"/>
        </w:rPr>
        <w:t>i</w:t>
      </w:r>
      <w:proofErr w:type="spellEnd"/>
      <w:r w:rsidRPr="00840BB4">
        <w:rPr>
          <w:rFonts w:cs="Arial"/>
          <w:color w:val="1A1A1A"/>
        </w:rPr>
        <w:t>. Pass Board Certification as did Dr. Gardner</w:t>
      </w:r>
    </w:p>
    <w:p w14:paraId="44DA5FD7" w14:textId="77777777" w:rsidR="00840BB4" w:rsidRDefault="00840BB4" w:rsidP="00840BB4">
      <w:pPr>
        <w:rPr>
          <w:rFonts w:cs="Arial"/>
          <w:color w:val="1A1A1A"/>
        </w:rPr>
      </w:pPr>
    </w:p>
    <w:p w14:paraId="089B873C" w14:textId="77777777" w:rsidR="00840BB4" w:rsidRDefault="00840BB4" w:rsidP="009D57F5">
      <w:pPr>
        <w:jc w:val="both"/>
        <w:rPr>
          <w:rFonts w:cs="Arial"/>
          <w:color w:val="1A1A1A"/>
          <w:sz w:val="28"/>
          <w:szCs w:val="28"/>
        </w:rPr>
      </w:pPr>
      <w:r w:rsidRPr="00840BB4">
        <w:rPr>
          <w:rFonts w:cs="Arial"/>
          <w:color w:val="1A1A1A"/>
          <w:sz w:val="28"/>
          <w:szCs w:val="28"/>
        </w:rPr>
        <w:t>Imagine the hubris of his critics</w:t>
      </w:r>
      <w:r w:rsidR="00DF1794">
        <w:rPr>
          <w:rFonts w:cs="Arial"/>
          <w:color w:val="1A1A1A"/>
          <w:sz w:val="28"/>
          <w:szCs w:val="28"/>
        </w:rPr>
        <w:t>, who</w:t>
      </w:r>
      <w:r>
        <w:rPr>
          <w:rFonts w:cs="Arial"/>
          <w:color w:val="1A1A1A"/>
          <w:sz w:val="28"/>
          <w:szCs w:val="28"/>
        </w:rPr>
        <w:t xml:space="preserve"> have</w:t>
      </w:r>
      <w:r w:rsidRPr="00840BB4">
        <w:rPr>
          <w:rFonts w:cs="Arial"/>
          <w:color w:val="1A1A1A"/>
          <w:sz w:val="28"/>
          <w:szCs w:val="28"/>
        </w:rPr>
        <w:t xml:space="preserve"> far less credentials</w:t>
      </w:r>
      <w:r>
        <w:rPr>
          <w:rFonts w:cs="Arial"/>
          <w:color w:val="1A1A1A"/>
          <w:sz w:val="28"/>
          <w:szCs w:val="28"/>
        </w:rPr>
        <w:t>,</w:t>
      </w:r>
      <w:r w:rsidR="00DF1794">
        <w:rPr>
          <w:rFonts w:cs="Arial"/>
          <w:color w:val="1A1A1A"/>
          <w:sz w:val="28"/>
          <w:szCs w:val="28"/>
        </w:rPr>
        <w:t xml:space="preserve"> criticizing his findings!</w:t>
      </w:r>
    </w:p>
    <w:p w14:paraId="519FD140" w14:textId="77777777" w:rsidR="00840BB4" w:rsidRDefault="00840BB4" w:rsidP="00840BB4">
      <w:pPr>
        <w:rPr>
          <w:rFonts w:cs="Arial"/>
          <w:color w:val="1A1A1A"/>
          <w:sz w:val="28"/>
          <w:szCs w:val="28"/>
        </w:rPr>
      </w:pPr>
    </w:p>
    <w:p w14:paraId="7B2B76E3" w14:textId="77777777" w:rsidR="00840BB4" w:rsidRDefault="00840BB4" w:rsidP="009D57F5">
      <w:pPr>
        <w:jc w:val="both"/>
        <w:rPr>
          <w:rFonts w:cs="Arial"/>
          <w:color w:val="1A1A1A"/>
          <w:sz w:val="28"/>
          <w:szCs w:val="28"/>
        </w:rPr>
      </w:pPr>
      <w:r>
        <w:rPr>
          <w:rFonts w:cs="Arial"/>
          <w:color w:val="1A1A1A"/>
          <w:sz w:val="28"/>
          <w:szCs w:val="28"/>
        </w:rPr>
        <w:t xml:space="preserve">Dr. Gardner was an esteemed faculty member of Columbia University in the position of Clinical Professor </w:t>
      </w:r>
      <w:r w:rsidR="00DF1794">
        <w:rPr>
          <w:rFonts w:cs="Arial"/>
          <w:color w:val="1A1A1A"/>
          <w:sz w:val="28"/>
          <w:szCs w:val="28"/>
        </w:rPr>
        <w:t>of</w:t>
      </w:r>
      <w:r>
        <w:rPr>
          <w:rFonts w:cs="Arial"/>
          <w:color w:val="1A1A1A"/>
          <w:sz w:val="28"/>
          <w:szCs w:val="28"/>
        </w:rPr>
        <w:t xml:space="preserve"> Child Psychiatry. Where do h</w:t>
      </w:r>
      <w:r w:rsidR="00DF1794">
        <w:rPr>
          <w:rFonts w:cs="Arial"/>
          <w:color w:val="1A1A1A"/>
          <w:sz w:val="28"/>
          <w:szCs w:val="28"/>
        </w:rPr>
        <w:t>is critics claim faculty Status?</w:t>
      </w:r>
    </w:p>
    <w:p w14:paraId="4D7CDF38" w14:textId="77777777" w:rsidR="00840BB4" w:rsidRDefault="00840BB4" w:rsidP="00840BB4">
      <w:pPr>
        <w:rPr>
          <w:rFonts w:cs="Arial"/>
          <w:color w:val="1A1A1A"/>
          <w:sz w:val="28"/>
          <w:szCs w:val="28"/>
        </w:rPr>
      </w:pPr>
    </w:p>
    <w:p w14:paraId="4A8C51D1" w14:textId="77777777" w:rsidR="00840BB4" w:rsidRDefault="00840BB4" w:rsidP="009D57F5">
      <w:pPr>
        <w:jc w:val="both"/>
        <w:rPr>
          <w:rFonts w:cs="Arial"/>
          <w:color w:val="1A1A1A"/>
          <w:sz w:val="28"/>
          <w:szCs w:val="28"/>
        </w:rPr>
      </w:pPr>
      <w:r>
        <w:rPr>
          <w:rFonts w:cs="Arial"/>
          <w:color w:val="1A1A1A"/>
          <w:sz w:val="28"/>
          <w:szCs w:val="28"/>
        </w:rPr>
        <w:t xml:space="preserve">Dr. Gardner wrote </w:t>
      </w:r>
      <w:r w:rsidR="00F52A04">
        <w:rPr>
          <w:rFonts w:cs="Arial"/>
          <w:color w:val="1A1A1A"/>
          <w:sz w:val="28"/>
          <w:szCs w:val="28"/>
        </w:rPr>
        <w:t>more than 40 books and 250 articles—</w:t>
      </w:r>
      <w:r w:rsidR="00F164B2">
        <w:rPr>
          <w:rFonts w:cs="Arial"/>
          <w:color w:val="1A1A1A"/>
          <w:sz w:val="28"/>
          <w:szCs w:val="28"/>
        </w:rPr>
        <w:t>mostly all peer-</w:t>
      </w:r>
      <w:r w:rsidR="00F52A04">
        <w:rPr>
          <w:rFonts w:cs="Arial"/>
          <w:color w:val="1A1A1A"/>
          <w:sz w:val="28"/>
          <w:szCs w:val="28"/>
        </w:rPr>
        <w:t>reviewed. What peer-reviewed publications do his critics claim</w:t>
      </w:r>
      <w:r w:rsidR="00F164B2">
        <w:rPr>
          <w:rFonts w:cs="Arial"/>
          <w:color w:val="1A1A1A"/>
          <w:sz w:val="28"/>
          <w:szCs w:val="28"/>
        </w:rPr>
        <w:t xml:space="preserve"> to have written</w:t>
      </w:r>
      <w:r w:rsidR="00F52A04">
        <w:rPr>
          <w:rFonts w:cs="Arial"/>
          <w:color w:val="1A1A1A"/>
          <w:sz w:val="28"/>
          <w:szCs w:val="28"/>
        </w:rPr>
        <w:t>?</w:t>
      </w:r>
    </w:p>
    <w:p w14:paraId="042B9D0A" w14:textId="77777777" w:rsidR="00F164B2" w:rsidRDefault="00F164B2" w:rsidP="009D57F5">
      <w:pPr>
        <w:jc w:val="both"/>
        <w:rPr>
          <w:rFonts w:cs="Arial"/>
          <w:color w:val="1A1A1A"/>
          <w:sz w:val="28"/>
          <w:szCs w:val="28"/>
        </w:rPr>
      </w:pPr>
    </w:p>
    <w:p w14:paraId="18344182" w14:textId="77777777" w:rsidR="00242E3E" w:rsidRDefault="008110C0" w:rsidP="009D57F5">
      <w:pPr>
        <w:jc w:val="both"/>
        <w:rPr>
          <w:rFonts w:cs="Arial"/>
          <w:color w:val="1A1A1A"/>
          <w:sz w:val="28"/>
          <w:szCs w:val="28"/>
        </w:rPr>
      </w:pPr>
      <w:r>
        <w:rPr>
          <w:rFonts w:cs="Arial"/>
          <w:color w:val="1A1A1A"/>
          <w:sz w:val="28"/>
          <w:szCs w:val="28"/>
        </w:rPr>
        <w:t xml:space="preserve">When selecting an expert, </w:t>
      </w:r>
      <w:r w:rsidR="00242E3E">
        <w:rPr>
          <w:rFonts w:cs="Arial"/>
          <w:color w:val="1A1A1A"/>
          <w:sz w:val="28"/>
          <w:szCs w:val="28"/>
        </w:rPr>
        <w:t>you also</w:t>
      </w:r>
      <w:r>
        <w:rPr>
          <w:rFonts w:cs="Arial"/>
          <w:color w:val="1A1A1A"/>
          <w:sz w:val="28"/>
          <w:szCs w:val="28"/>
        </w:rPr>
        <w:t xml:space="preserve"> </w:t>
      </w:r>
      <w:r w:rsidR="00242E3E">
        <w:rPr>
          <w:rFonts w:cs="Arial"/>
          <w:color w:val="1A1A1A"/>
          <w:sz w:val="28"/>
          <w:szCs w:val="28"/>
        </w:rPr>
        <w:t>a professional, and a professional is someone who:</w:t>
      </w:r>
    </w:p>
    <w:p w14:paraId="27C1C689" w14:textId="77777777" w:rsidR="00242E3E" w:rsidRDefault="00242E3E" w:rsidP="00242E3E">
      <w:pPr>
        <w:pStyle w:val="ListParagraph"/>
        <w:numPr>
          <w:ilvl w:val="0"/>
          <w:numId w:val="4"/>
        </w:numPr>
        <w:jc w:val="both"/>
        <w:rPr>
          <w:rFonts w:cs="Arial"/>
          <w:color w:val="1A1A1A"/>
          <w:sz w:val="28"/>
          <w:szCs w:val="28"/>
        </w:rPr>
      </w:pPr>
      <w:r w:rsidRPr="00242E3E">
        <w:rPr>
          <w:rFonts w:cs="Arial"/>
          <w:color w:val="1A1A1A"/>
          <w:sz w:val="28"/>
          <w:szCs w:val="28"/>
        </w:rPr>
        <w:t>Demonstrates respect and civility—especially publically, for those who ha</w:t>
      </w:r>
      <w:r>
        <w:rPr>
          <w:rFonts w:cs="Arial"/>
          <w:color w:val="1A1A1A"/>
          <w:sz w:val="28"/>
          <w:szCs w:val="28"/>
        </w:rPr>
        <w:t>ve differing ideas on a subject.</w:t>
      </w:r>
    </w:p>
    <w:p w14:paraId="4FEA32FC" w14:textId="77777777" w:rsidR="00242E3E" w:rsidRPr="00242E3E" w:rsidRDefault="00242E3E" w:rsidP="00242E3E">
      <w:pPr>
        <w:jc w:val="both"/>
        <w:rPr>
          <w:rFonts w:cs="Arial"/>
          <w:color w:val="1A1A1A"/>
          <w:sz w:val="28"/>
          <w:szCs w:val="28"/>
        </w:rPr>
      </w:pPr>
    </w:p>
    <w:p w14:paraId="66B2D6BF" w14:textId="77777777" w:rsidR="00242E3E" w:rsidRPr="00242E3E" w:rsidRDefault="00242E3E" w:rsidP="00242E3E">
      <w:pPr>
        <w:pStyle w:val="ListParagraph"/>
        <w:numPr>
          <w:ilvl w:val="0"/>
          <w:numId w:val="4"/>
        </w:numPr>
        <w:jc w:val="both"/>
        <w:rPr>
          <w:rFonts w:cs="Arial"/>
          <w:color w:val="1A1A1A"/>
          <w:sz w:val="28"/>
          <w:szCs w:val="28"/>
        </w:rPr>
      </w:pPr>
      <w:r w:rsidRPr="00242E3E">
        <w:rPr>
          <w:rFonts w:cs="Arial"/>
          <w:color w:val="1A1A1A"/>
          <w:sz w:val="28"/>
          <w:szCs w:val="28"/>
        </w:rPr>
        <w:t>Rarely—if ever—calls out an expert publically—at least not before extending professional courtesy and respect by discussing their differences privately and providing a heads up.</w:t>
      </w:r>
    </w:p>
    <w:p w14:paraId="75E5381F" w14:textId="77777777" w:rsidR="00242E3E" w:rsidRDefault="00242E3E" w:rsidP="00242E3E">
      <w:pPr>
        <w:pStyle w:val="ListParagraph"/>
        <w:numPr>
          <w:ilvl w:val="0"/>
          <w:numId w:val="4"/>
        </w:numPr>
        <w:jc w:val="both"/>
        <w:rPr>
          <w:rFonts w:cs="Arial"/>
          <w:color w:val="1A1A1A"/>
          <w:sz w:val="28"/>
          <w:szCs w:val="28"/>
        </w:rPr>
      </w:pPr>
      <w:r>
        <w:rPr>
          <w:rFonts w:cs="Arial"/>
          <w:color w:val="1A1A1A"/>
          <w:sz w:val="28"/>
          <w:szCs w:val="28"/>
        </w:rPr>
        <w:t>Critiques</w:t>
      </w:r>
      <w:r w:rsidRPr="00242E3E">
        <w:rPr>
          <w:rFonts w:cs="Arial"/>
          <w:color w:val="1A1A1A"/>
          <w:sz w:val="28"/>
          <w:szCs w:val="28"/>
        </w:rPr>
        <w:t xml:space="preserve"> an expert’s ideas but </w:t>
      </w:r>
      <w:r w:rsidRPr="00242E3E">
        <w:rPr>
          <w:rFonts w:cs="Arial"/>
          <w:i/>
          <w:color w:val="1A1A1A"/>
          <w:sz w:val="28"/>
          <w:szCs w:val="28"/>
        </w:rPr>
        <w:t xml:space="preserve">never </w:t>
      </w:r>
      <w:r w:rsidRPr="00242E3E">
        <w:rPr>
          <w:rFonts w:cs="Arial"/>
          <w:color w:val="1A1A1A"/>
          <w:sz w:val="28"/>
          <w:szCs w:val="28"/>
        </w:rPr>
        <w:t>engages in ad hominine attacks.</w:t>
      </w:r>
    </w:p>
    <w:p w14:paraId="75A6FC30" w14:textId="77777777" w:rsidR="00242E3E" w:rsidRPr="00242E3E" w:rsidRDefault="00242E3E" w:rsidP="00242E3E">
      <w:pPr>
        <w:jc w:val="both"/>
        <w:rPr>
          <w:rFonts w:cs="Arial"/>
          <w:color w:val="1A1A1A"/>
          <w:sz w:val="28"/>
          <w:szCs w:val="28"/>
        </w:rPr>
      </w:pPr>
    </w:p>
    <w:p w14:paraId="2225B241" w14:textId="77777777" w:rsidR="00242E3E" w:rsidRPr="00242E3E" w:rsidRDefault="00242E3E" w:rsidP="00242E3E">
      <w:pPr>
        <w:pStyle w:val="ListParagraph"/>
        <w:numPr>
          <w:ilvl w:val="0"/>
          <w:numId w:val="4"/>
        </w:numPr>
        <w:jc w:val="both"/>
        <w:rPr>
          <w:rFonts w:cs="Arial"/>
          <w:color w:val="1A1A1A"/>
          <w:sz w:val="28"/>
          <w:szCs w:val="28"/>
        </w:rPr>
      </w:pPr>
      <w:r w:rsidRPr="00242E3E">
        <w:rPr>
          <w:rFonts w:cs="Arial"/>
          <w:color w:val="1A1A1A"/>
          <w:sz w:val="28"/>
          <w:szCs w:val="28"/>
        </w:rPr>
        <w:t>Always places the best interests of a clinical issue above self-interest and self-aggrandizement.</w:t>
      </w:r>
    </w:p>
    <w:p w14:paraId="1B3421FC" w14:textId="77777777" w:rsidR="00242E3E" w:rsidRPr="00242E3E" w:rsidRDefault="00242E3E" w:rsidP="00242E3E">
      <w:pPr>
        <w:jc w:val="both"/>
        <w:rPr>
          <w:rFonts w:cs="Arial"/>
          <w:color w:val="1A1A1A"/>
          <w:sz w:val="28"/>
          <w:szCs w:val="28"/>
        </w:rPr>
      </w:pPr>
    </w:p>
    <w:p w14:paraId="3A088721" w14:textId="77777777" w:rsidR="00F164B2" w:rsidRPr="00242E3E" w:rsidRDefault="00242E3E" w:rsidP="009D57F5">
      <w:pPr>
        <w:pStyle w:val="ListParagraph"/>
        <w:numPr>
          <w:ilvl w:val="0"/>
          <w:numId w:val="4"/>
        </w:numPr>
        <w:jc w:val="both"/>
        <w:rPr>
          <w:rFonts w:cs="Arial"/>
          <w:color w:val="1A1A1A"/>
          <w:sz w:val="28"/>
          <w:szCs w:val="28"/>
        </w:rPr>
      </w:pPr>
      <w:r w:rsidRPr="00242E3E">
        <w:rPr>
          <w:rFonts w:cs="Arial"/>
          <w:color w:val="1A1A1A"/>
          <w:sz w:val="28"/>
          <w:szCs w:val="28"/>
        </w:rPr>
        <w:t>Will first consider the ramifications to a clinical issue above a personal agenda and thereby act accordingly.</w:t>
      </w:r>
    </w:p>
    <w:p w14:paraId="7434DADF" w14:textId="77777777" w:rsidR="00F164B2" w:rsidRDefault="00F164B2" w:rsidP="009D57F5">
      <w:pPr>
        <w:jc w:val="both"/>
        <w:rPr>
          <w:rFonts w:cs="Arial"/>
          <w:color w:val="1A1A1A"/>
          <w:sz w:val="28"/>
          <w:szCs w:val="28"/>
        </w:rPr>
      </w:pPr>
    </w:p>
    <w:p w14:paraId="2ABD8DB5" w14:textId="77777777" w:rsidR="00DF1794" w:rsidRDefault="00DF1794" w:rsidP="009D57F5">
      <w:pPr>
        <w:jc w:val="both"/>
        <w:rPr>
          <w:rFonts w:cs="Arial"/>
          <w:color w:val="1A1A1A"/>
          <w:sz w:val="28"/>
          <w:szCs w:val="28"/>
        </w:rPr>
      </w:pPr>
      <w:r>
        <w:rPr>
          <w:rFonts w:cs="Arial"/>
          <w:color w:val="1A1A1A"/>
          <w:sz w:val="28"/>
          <w:szCs w:val="28"/>
        </w:rPr>
        <w:t>I have co-authored, with 12 highly respected alienation experts</w:t>
      </w:r>
      <w:r w:rsidR="00242E3E">
        <w:rPr>
          <w:rFonts w:cs="Arial"/>
          <w:color w:val="1A1A1A"/>
          <w:sz w:val="28"/>
          <w:szCs w:val="28"/>
        </w:rPr>
        <w:t>,</w:t>
      </w:r>
      <w:r>
        <w:rPr>
          <w:rFonts w:cs="Arial"/>
          <w:color w:val="1A1A1A"/>
          <w:sz w:val="28"/>
          <w:szCs w:val="28"/>
        </w:rPr>
        <w:t xml:space="preserve"> an article entitled, “How to Select a Alienation Expert.” This article is posted on this website for your review. </w:t>
      </w:r>
    </w:p>
    <w:p w14:paraId="44F2136C" w14:textId="77777777" w:rsidR="00DF1794" w:rsidRDefault="00DF1794" w:rsidP="009D57F5">
      <w:pPr>
        <w:jc w:val="both"/>
        <w:rPr>
          <w:rFonts w:cs="Arial"/>
          <w:color w:val="1A1A1A"/>
          <w:sz w:val="28"/>
          <w:szCs w:val="28"/>
        </w:rPr>
      </w:pPr>
    </w:p>
    <w:p w14:paraId="15DFF8B1" w14:textId="77777777" w:rsidR="00DF1794" w:rsidRDefault="00DF1794" w:rsidP="009D57F5">
      <w:pPr>
        <w:jc w:val="both"/>
        <w:rPr>
          <w:rFonts w:cs="Arial"/>
          <w:color w:val="1A1A1A"/>
          <w:sz w:val="28"/>
          <w:szCs w:val="28"/>
        </w:rPr>
      </w:pPr>
      <w:r>
        <w:rPr>
          <w:rFonts w:cs="Arial"/>
          <w:color w:val="1A1A1A"/>
          <w:sz w:val="28"/>
          <w:szCs w:val="28"/>
        </w:rPr>
        <w:t xml:space="preserve">Chose wisely when selecting and heeding the advice of someone offering opinions on PAS or Parental Alienation. Your children depend upon your wise selection! </w:t>
      </w:r>
    </w:p>
    <w:p w14:paraId="4C546BB4" w14:textId="77777777" w:rsidR="00F164B2" w:rsidRDefault="00F164B2" w:rsidP="009D57F5">
      <w:pPr>
        <w:jc w:val="both"/>
        <w:rPr>
          <w:rFonts w:cs="Arial"/>
          <w:color w:val="1A1A1A"/>
          <w:sz w:val="28"/>
          <w:szCs w:val="28"/>
        </w:rPr>
      </w:pPr>
    </w:p>
    <w:p w14:paraId="5DB4A437" w14:textId="77777777" w:rsidR="00F164B2" w:rsidRDefault="00F164B2" w:rsidP="009D57F5">
      <w:pPr>
        <w:jc w:val="both"/>
        <w:rPr>
          <w:rFonts w:cs="Arial"/>
          <w:color w:val="1A1A1A"/>
          <w:sz w:val="28"/>
          <w:szCs w:val="28"/>
        </w:rPr>
      </w:pPr>
    </w:p>
    <w:p w14:paraId="760CCB49" w14:textId="77777777" w:rsidR="009D57F5" w:rsidRDefault="009D57F5" w:rsidP="009D57F5">
      <w:pPr>
        <w:jc w:val="both"/>
        <w:rPr>
          <w:rFonts w:cs="Arial"/>
          <w:color w:val="1A1A1A"/>
          <w:sz w:val="28"/>
          <w:szCs w:val="28"/>
        </w:rPr>
      </w:pPr>
    </w:p>
    <w:p w14:paraId="63DFB2A4" w14:textId="77777777" w:rsidR="009D57F5" w:rsidRPr="00840BB4" w:rsidRDefault="009D57F5" w:rsidP="009D57F5">
      <w:pPr>
        <w:jc w:val="both"/>
        <w:rPr>
          <w:sz w:val="28"/>
          <w:szCs w:val="28"/>
        </w:rPr>
      </w:pPr>
    </w:p>
    <w:p w14:paraId="17D538FD" w14:textId="77777777" w:rsidR="009B00B5" w:rsidRPr="00840BB4" w:rsidRDefault="009B00B5" w:rsidP="009B00B5">
      <w:pPr>
        <w:rPr>
          <w:sz w:val="28"/>
          <w:szCs w:val="28"/>
        </w:rPr>
      </w:pPr>
    </w:p>
    <w:sectPr w:rsidR="009B00B5" w:rsidRPr="00840BB4" w:rsidSect="00AD04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E34125"/>
    <w:multiLevelType w:val="hybridMultilevel"/>
    <w:tmpl w:val="C408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02959"/>
    <w:multiLevelType w:val="hybridMultilevel"/>
    <w:tmpl w:val="0CEE6180"/>
    <w:lvl w:ilvl="0" w:tplc="3C8AF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EF3774"/>
    <w:multiLevelType w:val="hybridMultilevel"/>
    <w:tmpl w:val="1D2CA70C"/>
    <w:lvl w:ilvl="0" w:tplc="E30E2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B5"/>
    <w:rsid w:val="00031105"/>
    <w:rsid w:val="00162A5E"/>
    <w:rsid w:val="00235AF6"/>
    <w:rsid w:val="00242E3E"/>
    <w:rsid w:val="003525DA"/>
    <w:rsid w:val="005A2C4C"/>
    <w:rsid w:val="008110C0"/>
    <w:rsid w:val="00840BB4"/>
    <w:rsid w:val="00957BF6"/>
    <w:rsid w:val="009A3A89"/>
    <w:rsid w:val="009B00B5"/>
    <w:rsid w:val="009D57F5"/>
    <w:rsid w:val="00AD045B"/>
    <w:rsid w:val="00DF1794"/>
    <w:rsid w:val="00F164B2"/>
    <w:rsid w:val="00F52A0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C3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3602</Characters>
  <Application>Microsoft Macintosh Word</Application>
  <DocSecurity>0</DocSecurity>
  <Lines>30</Lines>
  <Paragraphs>8</Paragraphs>
  <ScaleCrop>false</ScaleCrop>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cp:lastPrinted>2016-12-10T15:12:00Z</cp:lastPrinted>
  <dcterms:created xsi:type="dcterms:W3CDTF">2016-12-10T17:07:00Z</dcterms:created>
  <dcterms:modified xsi:type="dcterms:W3CDTF">2016-12-10T17:07:00Z</dcterms:modified>
</cp:coreProperties>
</file>